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CA75" w14:textId="77777777" w:rsidR="001845B7" w:rsidRDefault="00BB1707" w:rsidP="001845B7">
      <w:pPr>
        <w:ind w:left="0"/>
        <w:jc w:val="center"/>
        <w:rPr>
          <w:rFonts w:ascii="Arial" w:hAnsi="Arial" w:cs="Arial"/>
          <w:b/>
        </w:rPr>
      </w:pPr>
      <w:r>
        <w:rPr>
          <w:rFonts w:ascii="Arial" w:hAnsi="Arial" w:cs="Arial"/>
          <w:b/>
        </w:rPr>
        <w:t xml:space="preserve">QUORN </w:t>
      </w:r>
      <w:r w:rsidR="001845B7" w:rsidRPr="00544F05">
        <w:rPr>
          <w:rFonts w:ascii="Arial" w:hAnsi="Arial" w:cs="Arial"/>
          <w:b/>
        </w:rPr>
        <w:t>PATIENTS PARTICIPATION GROUP</w:t>
      </w:r>
      <w:r w:rsidR="001845B7">
        <w:rPr>
          <w:rFonts w:ascii="Arial" w:hAnsi="Arial" w:cs="Arial"/>
          <w:b/>
        </w:rPr>
        <w:t xml:space="preserve"> CONSTITUTION</w:t>
      </w:r>
    </w:p>
    <w:p w14:paraId="36C7C6BE" w14:textId="77777777" w:rsidR="001845B7" w:rsidRPr="00544F05" w:rsidRDefault="001845B7" w:rsidP="00C07E82">
      <w:pPr>
        <w:ind w:left="0"/>
        <w:rPr>
          <w:rFonts w:ascii="Arial" w:hAnsi="Arial" w:cs="Arial"/>
          <w:b/>
        </w:rPr>
      </w:pPr>
    </w:p>
    <w:p w14:paraId="29203181" w14:textId="77777777" w:rsidR="00BB1707" w:rsidRDefault="001845B7" w:rsidP="001845B7">
      <w:pPr>
        <w:ind w:left="1134" w:hanging="1134"/>
        <w:jc w:val="both"/>
        <w:rPr>
          <w:rFonts w:ascii="Arial" w:hAnsi="Arial" w:cs="Arial"/>
          <w:b/>
        </w:rPr>
      </w:pPr>
      <w:r w:rsidRPr="00544F05">
        <w:rPr>
          <w:rFonts w:ascii="Arial" w:hAnsi="Arial" w:cs="Arial"/>
          <w:b/>
        </w:rPr>
        <w:t>NAME:</w:t>
      </w:r>
      <w:r w:rsidRPr="00544F05">
        <w:rPr>
          <w:rFonts w:ascii="Arial" w:hAnsi="Arial" w:cs="Arial"/>
          <w:b/>
        </w:rPr>
        <w:tab/>
      </w:r>
    </w:p>
    <w:p w14:paraId="5317EA78" w14:textId="77777777" w:rsidR="001845B7" w:rsidRPr="00544F05" w:rsidRDefault="001845B7" w:rsidP="00BB1707">
      <w:pPr>
        <w:ind w:left="1134"/>
        <w:jc w:val="both"/>
        <w:rPr>
          <w:rFonts w:ascii="Arial" w:hAnsi="Arial" w:cs="Arial"/>
        </w:rPr>
      </w:pPr>
      <w:r>
        <w:rPr>
          <w:rFonts w:ascii="Arial" w:hAnsi="Arial" w:cs="Arial"/>
        </w:rPr>
        <w:t xml:space="preserve">The name of the group shall be </w:t>
      </w:r>
      <w:r w:rsidRPr="00544F05">
        <w:rPr>
          <w:rFonts w:ascii="Arial" w:hAnsi="Arial" w:cs="Arial"/>
        </w:rPr>
        <w:t>Quorn Medical Centre Patient Participation Group.</w:t>
      </w:r>
    </w:p>
    <w:p w14:paraId="578AD7CE" w14:textId="77777777" w:rsidR="008A5A03" w:rsidRDefault="008A5A03" w:rsidP="001845B7">
      <w:pPr>
        <w:ind w:left="1134" w:hanging="1134"/>
        <w:jc w:val="both"/>
        <w:rPr>
          <w:rFonts w:ascii="Arial" w:hAnsi="Arial" w:cs="Arial"/>
          <w:b/>
        </w:rPr>
      </w:pPr>
    </w:p>
    <w:p w14:paraId="0485EE5A" w14:textId="77777777" w:rsidR="00BB1707" w:rsidRDefault="001845B7" w:rsidP="001845B7">
      <w:pPr>
        <w:ind w:left="1134" w:hanging="1134"/>
        <w:jc w:val="both"/>
        <w:rPr>
          <w:rFonts w:ascii="Arial" w:hAnsi="Arial" w:cs="Arial"/>
          <w:b/>
        </w:rPr>
      </w:pPr>
      <w:r w:rsidRPr="00544F05">
        <w:rPr>
          <w:rFonts w:ascii="Arial" w:hAnsi="Arial" w:cs="Arial"/>
          <w:b/>
        </w:rPr>
        <w:t xml:space="preserve">ASSOCIATION: </w:t>
      </w:r>
    </w:p>
    <w:p w14:paraId="2115B77B" w14:textId="77777777" w:rsidR="001845B7" w:rsidRPr="00544F05" w:rsidRDefault="001845B7" w:rsidP="00BB1707">
      <w:pPr>
        <w:ind w:left="1134"/>
        <w:jc w:val="both"/>
        <w:rPr>
          <w:rFonts w:ascii="Arial" w:hAnsi="Arial" w:cs="Arial"/>
        </w:rPr>
      </w:pPr>
      <w:r w:rsidRPr="00544F05">
        <w:rPr>
          <w:rFonts w:ascii="Arial" w:hAnsi="Arial" w:cs="Arial"/>
        </w:rPr>
        <w:t>The Group is affiliated to the National Association for Patient Participation (N.A.P.P.) and is governed by the Rules of the said Charity.</w:t>
      </w:r>
    </w:p>
    <w:p w14:paraId="592CB9C8" w14:textId="77777777" w:rsidR="008A5A03" w:rsidRDefault="008A5A03" w:rsidP="001845B7">
      <w:pPr>
        <w:ind w:left="1134" w:hanging="1134"/>
        <w:jc w:val="both"/>
        <w:rPr>
          <w:rFonts w:ascii="Arial" w:hAnsi="Arial" w:cs="Arial"/>
          <w:b/>
        </w:rPr>
      </w:pPr>
    </w:p>
    <w:p w14:paraId="23E00E2A" w14:textId="77777777" w:rsidR="00BB1707" w:rsidRDefault="001845B7" w:rsidP="001845B7">
      <w:pPr>
        <w:ind w:left="1134" w:hanging="1134"/>
        <w:jc w:val="both"/>
        <w:rPr>
          <w:rFonts w:ascii="Arial" w:hAnsi="Arial" w:cs="Arial"/>
          <w:b/>
        </w:rPr>
      </w:pPr>
      <w:r w:rsidRPr="00544F05">
        <w:rPr>
          <w:rFonts w:ascii="Arial" w:hAnsi="Arial" w:cs="Arial"/>
          <w:b/>
        </w:rPr>
        <w:t>OBJECT</w:t>
      </w:r>
      <w:r>
        <w:rPr>
          <w:rFonts w:ascii="Arial" w:hAnsi="Arial" w:cs="Arial"/>
          <w:b/>
        </w:rPr>
        <w:t>IVE</w:t>
      </w:r>
      <w:r w:rsidRPr="00544F05">
        <w:rPr>
          <w:rFonts w:ascii="Arial" w:hAnsi="Arial" w:cs="Arial"/>
          <w:b/>
        </w:rPr>
        <w:t>S:</w:t>
      </w:r>
      <w:r w:rsidR="00EF167A">
        <w:rPr>
          <w:rFonts w:ascii="Arial" w:hAnsi="Arial" w:cs="Arial"/>
          <w:b/>
        </w:rPr>
        <w:t xml:space="preserve"> </w:t>
      </w:r>
    </w:p>
    <w:p w14:paraId="658C394C" w14:textId="77777777" w:rsidR="001845B7" w:rsidRPr="002C41F6" w:rsidRDefault="001845B7" w:rsidP="00BB1707">
      <w:pPr>
        <w:ind w:left="1134"/>
        <w:jc w:val="both"/>
        <w:rPr>
          <w:rFonts w:ascii="Arial" w:hAnsi="Arial" w:cs="Arial"/>
        </w:rPr>
      </w:pPr>
      <w:r w:rsidRPr="00544F05">
        <w:rPr>
          <w:rFonts w:ascii="Arial" w:hAnsi="Arial" w:cs="Arial"/>
        </w:rPr>
        <w:t xml:space="preserve">The object for which The Group is established is </w:t>
      </w:r>
      <w:r>
        <w:rPr>
          <w:rFonts w:ascii="Arial" w:hAnsi="Arial" w:cs="Arial"/>
        </w:rPr>
        <w:t xml:space="preserve">one of health promotion, </w:t>
      </w:r>
      <w:r w:rsidRPr="00544F05">
        <w:rPr>
          <w:rFonts w:ascii="Arial" w:hAnsi="Arial" w:cs="Arial"/>
        </w:rPr>
        <w:t>to promote the relief of sickness and preservation and protection of health for the public benefit by fostering the highest possible standard of primary medical care through the medium of patient participation.</w:t>
      </w:r>
      <w:r w:rsidR="008A5A03">
        <w:rPr>
          <w:rFonts w:ascii="Arial" w:hAnsi="Arial" w:cs="Arial"/>
        </w:rPr>
        <w:t xml:space="preserve"> </w:t>
      </w:r>
      <w:r w:rsidR="008A5A03" w:rsidRPr="002C41F6">
        <w:rPr>
          <w:rFonts w:ascii="Arial" w:hAnsi="Arial" w:cs="Arial"/>
        </w:rPr>
        <w:t>This shall be done without distinction of gender, race colour or political, religious or other opinions or characteristics of individuals.</w:t>
      </w:r>
    </w:p>
    <w:p w14:paraId="4F7F02DB" w14:textId="77777777" w:rsidR="008A5A03" w:rsidRDefault="008A5A03" w:rsidP="001845B7">
      <w:pPr>
        <w:ind w:left="1134" w:hanging="1134"/>
        <w:jc w:val="both"/>
        <w:rPr>
          <w:rFonts w:ascii="Arial" w:hAnsi="Arial" w:cs="Arial"/>
          <w:b/>
        </w:rPr>
      </w:pPr>
    </w:p>
    <w:p w14:paraId="569D7B20" w14:textId="77777777" w:rsidR="001845B7" w:rsidRDefault="001845B7" w:rsidP="0030506D">
      <w:pPr>
        <w:ind w:left="1134" w:hanging="1134"/>
        <w:jc w:val="both"/>
        <w:rPr>
          <w:rFonts w:ascii="Arial" w:hAnsi="Arial" w:cs="Arial"/>
        </w:rPr>
      </w:pPr>
      <w:r w:rsidRPr="00544F05">
        <w:rPr>
          <w:rFonts w:ascii="Arial" w:hAnsi="Arial" w:cs="Arial"/>
          <w:b/>
        </w:rPr>
        <w:t>AIMS:</w:t>
      </w:r>
      <w:r w:rsidRPr="00544F05">
        <w:rPr>
          <w:rFonts w:ascii="Arial" w:hAnsi="Arial" w:cs="Arial"/>
        </w:rPr>
        <w:t xml:space="preserve"> </w:t>
      </w:r>
      <w:r w:rsidRPr="00544F05">
        <w:rPr>
          <w:rFonts w:ascii="Arial" w:hAnsi="Arial" w:cs="Arial"/>
        </w:rPr>
        <w:tab/>
      </w:r>
      <w:r w:rsidRPr="00544F05">
        <w:rPr>
          <w:rFonts w:ascii="Arial" w:hAnsi="Arial" w:cs="Arial"/>
          <w:i/>
        </w:rPr>
        <w:t>1</w:t>
      </w:r>
      <w:r w:rsidRPr="00544F05">
        <w:rPr>
          <w:rFonts w:ascii="Arial" w:hAnsi="Arial" w:cs="Arial"/>
          <w:i/>
        </w:rPr>
        <w:tab/>
        <w:t>COMMUNICATION</w:t>
      </w:r>
      <w:r w:rsidRPr="00544F05">
        <w:rPr>
          <w:rFonts w:ascii="Arial" w:hAnsi="Arial" w:cs="Arial"/>
        </w:rPr>
        <w:t>: Members of The Group should act as a communication channel between the Practice Medical Centre team and the community in order to help patients use facilities to the best advantage and the practice to implement policies influenced by representative patient views.</w:t>
      </w:r>
    </w:p>
    <w:p w14:paraId="72896638" w14:textId="77777777" w:rsidR="001845B7" w:rsidRDefault="001845B7" w:rsidP="001845B7">
      <w:pPr>
        <w:ind w:left="1134" w:hanging="1134"/>
        <w:jc w:val="both"/>
        <w:rPr>
          <w:rFonts w:ascii="Arial" w:hAnsi="Arial" w:cs="Arial"/>
        </w:rPr>
      </w:pPr>
      <w:r w:rsidRPr="00544F05">
        <w:rPr>
          <w:rFonts w:ascii="Arial" w:hAnsi="Arial" w:cs="Arial"/>
        </w:rPr>
        <w:br/>
      </w:r>
      <w:r w:rsidRPr="00544F05">
        <w:rPr>
          <w:rFonts w:ascii="Arial" w:hAnsi="Arial" w:cs="Arial"/>
          <w:i/>
        </w:rPr>
        <w:t>2</w:t>
      </w:r>
      <w:r w:rsidRPr="00544F05">
        <w:rPr>
          <w:rFonts w:ascii="Arial" w:hAnsi="Arial" w:cs="Arial"/>
          <w:i/>
        </w:rPr>
        <w:tab/>
        <w:t>PATIENT CHARTER</w:t>
      </w:r>
      <w:r w:rsidRPr="00544F05">
        <w:rPr>
          <w:rFonts w:ascii="Arial" w:hAnsi="Arial" w:cs="Arial"/>
        </w:rPr>
        <w:t>: The Group may from time to time conduct surveys on behalf of the practice in order to develop and monitor the Practice Patient Charter.</w:t>
      </w:r>
    </w:p>
    <w:p w14:paraId="1C236C41" w14:textId="77777777" w:rsidR="001845B7" w:rsidRDefault="001845B7" w:rsidP="001845B7">
      <w:pPr>
        <w:ind w:left="1134" w:hanging="1134"/>
        <w:jc w:val="both"/>
        <w:rPr>
          <w:rFonts w:ascii="Arial" w:hAnsi="Arial" w:cs="Arial"/>
        </w:rPr>
      </w:pPr>
      <w:r w:rsidRPr="00544F05">
        <w:rPr>
          <w:rFonts w:ascii="Arial" w:hAnsi="Arial" w:cs="Arial"/>
        </w:rPr>
        <w:br/>
      </w:r>
      <w:r w:rsidRPr="00544F05">
        <w:rPr>
          <w:rFonts w:ascii="Arial" w:hAnsi="Arial" w:cs="Arial"/>
          <w:i/>
        </w:rPr>
        <w:t>3</w:t>
      </w:r>
      <w:r w:rsidRPr="00544F05">
        <w:rPr>
          <w:rFonts w:ascii="Arial" w:hAnsi="Arial" w:cs="Arial"/>
          <w:i/>
        </w:rPr>
        <w:tab/>
        <w:t>HEALTH EDUCATION</w:t>
      </w:r>
      <w:r w:rsidRPr="00544F05">
        <w:rPr>
          <w:rFonts w:ascii="Arial" w:hAnsi="Arial" w:cs="Arial"/>
        </w:rPr>
        <w:t>: The Group should advise the Medical Centre of health education needs in the community in order for the Medical Centre to provide appropriate and useful community health education meetings.  The Group will continue to provide books and videos for the Patient Library as required.</w:t>
      </w:r>
    </w:p>
    <w:p w14:paraId="15FCC179" w14:textId="77777777" w:rsidR="001845B7" w:rsidRDefault="001845B7" w:rsidP="001845B7">
      <w:pPr>
        <w:ind w:left="1134" w:hanging="1134"/>
        <w:jc w:val="both"/>
        <w:rPr>
          <w:rFonts w:ascii="Arial" w:hAnsi="Arial" w:cs="Arial"/>
        </w:rPr>
      </w:pPr>
      <w:r w:rsidRPr="00544F05">
        <w:rPr>
          <w:rFonts w:ascii="Arial" w:hAnsi="Arial" w:cs="Arial"/>
        </w:rPr>
        <w:br/>
      </w:r>
      <w:r w:rsidR="0030506D">
        <w:rPr>
          <w:rFonts w:ascii="Arial" w:hAnsi="Arial" w:cs="Arial"/>
          <w:i/>
        </w:rPr>
        <w:t>4</w:t>
      </w:r>
      <w:r w:rsidRPr="00544F05">
        <w:rPr>
          <w:rFonts w:ascii="Arial" w:hAnsi="Arial" w:cs="Arial"/>
          <w:i/>
        </w:rPr>
        <w:tab/>
        <w:t>COMMUNITY ‘NEEDS’</w:t>
      </w:r>
      <w:r w:rsidRPr="00544F05">
        <w:rPr>
          <w:rFonts w:ascii="Arial" w:hAnsi="Arial" w:cs="Arial"/>
        </w:rPr>
        <w:t>: The Group should have a role in assisting in assessment of community ‘needs’ to help the Medical Centre improve its service.</w:t>
      </w:r>
    </w:p>
    <w:p w14:paraId="1C96F9DA" w14:textId="77777777" w:rsidR="001845B7" w:rsidRDefault="001845B7" w:rsidP="001845B7">
      <w:pPr>
        <w:ind w:left="1134" w:hanging="1134"/>
        <w:jc w:val="both"/>
        <w:rPr>
          <w:rFonts w:ascii="Arial" w:hAnsi="Arial" w:cs="Arial"/>
        </w:rPr>
      </w:pPr>
      <w:r w:rsidRPr="00544F05">
        <w:rPr>
          <w:rFonts w:ascii="Arial" w:hAnsi="Arial" w:cs="Arial"/>
        </w:rPr>
        <w:br/>
      </w:r>
      <w:r w:rsidR="0030506D">
        <w:rPr>
          <w:rFonts w:ascii="Arial" w:hAnsi="Arial" w:cs="Arial"/>
          <w:i/>
        </w:rPr>
        <w:t>5</w:t>
      </w:r>
      <w:r w:rsidRPr="00544F05">
        <w:rPr>
          <w:rFonts w:ascii="Arial" w:hAnsi="Arial" w:cs="Arial"/>
          <w:i/>
        </w:rPr>
        <w:tab/>
        <w:t>PRIMARY CARE ORGANISATION</w:t>
      </w:r>
      <w:r w:rsidRPr="00544F05">
        <w:rPr>
          <w:rFonts w:ascii="Arial" w:hAnsi="Arial" w:cs="Arial"/>
        </w:rPr>
        <w:t xml:space="preserve">: The Group will be informed of the general practice policies relating to the PCO to which the Medical Centre belongs. The Group will express opinions on these policies on </w:t>
      </w:r>
      <w:r w:rsidRPr="00544F05">
        <w:rPr>
          <w:rFonts w:ascii="Arial" w:hAnsi="Arial" w:cs="Arial"/>
        </w:rPr>
        <w:lastRenderedPageBreak/>
        <w:t>behalf of the patients. The practice will give appropriate consideration to these opinions within their PCO</w:t>
      </w:r>
    </w:p>
    <w:p w14:paraId="66FBF131" w14:textId="77777777" w:rsidR="008A5A03" w:rsidRDefault="008A5A03" w:rsidP="001845B7">
      <w:pPr>
        <w:ind w:left="1134"/>
        <w:jc w:val="both"/>
        <w:rPr>
          <w:rFonts w:ascii="Arial" w:hAnsi="Arial" w:cs="Arial"/>
          <w:i/>
        </w:rPr>
      </w:pPr>
    </w:p>
    <w:p w14:paraId="6A60CC33" w14:textId="77777777" w:rsidR="00776002" w:rsidRPr="002C41F6" w:rsidRDefault="0030506D" w:rsidP="00776002">
      <w:pPr>
        <w:ind w:left="1134"/>
        <w:jc w:val="both"/>
        <w:rPr>
          <w:rStyle w:val="Strong"/>
          <w:rFonts w:ascii="Arial" w:hAnsi="Arial" w:cs="Arial"/>
          <w:b w:val="0"/>
        </w:rPr>
      </w:pPr>
      <w:r>
        <w:rPr>
          <w:rFonts w:ascii="Arial" w:hAnsi="Arial" w:cs="Arial"/>
          <w:i/>
        </w:rPr>
        <w:t>6</w:t>
      </w:r>
      <w:r w:rsidR="001845B7" w:rsidRPr="002C41F6">
        <w:rPr>
          <w:rFonts w:ascii="Arial" w:hAnsi="Arial" w:cs="Arial"/>
          <w:i/>
        </w:rPr>
        <w:tab/>
      </w:r>
      <w:r w:rsidR="00776002" w:rsidRPr="002C41F6">
        <w:rPr>
          <w:rFonts w:ascii="Arial" w:hAnsi="Arial" w:cs="Arial"/>
          <w:i/>
        </w:rPr>
        <w:t>EQUALITY NEEDS</w:t>
      </w:r>
      <w:r w:rsidR="00EF167A" w:rsidRPr="002C41F6">
        <w:rPr>
          <w:rFonts w:ascii="Arial" w:hAnsi="Arial" w:cs="Arial"/>
        </w:rPr>
        <w:t>:</w:t>
      </w:r>
      <w:r w:rsidR="008A5A03" w:rsidRPr="002C41F6">
        <w:rPr>
          <w:rFonts w:ascii="Arial" w:hAnsi="Arial" w:cs="Arial"/>
        </w:rPr>
        <w:t xml:space="preserve"> The Group should ensure that all its activities and events comply with the requirements of the </w:t>
      </w:r>
      <w:r w:rsidR="00776002" w:rsidRPr="002C41F6">
        <w:rPr>
          <w:rFonts w:ascii="Arial" w:hAnsi="Arial" w:cs="Arial"/>
        </w:rPr>
        <w:t xml:space="preserve">Equality Act 2010 (which replaced the </w:t>
      </w:r>
      <w:r w:rsidR="00776002" w:rsidRPr="002C41F6">
        <w:rPr>
          <w:rStyle w:val="Strong"/>
          <w:rFonts w:ascii="Arial" w:hAnsi="Arial" w:cs="Arial"/>
          <w:b w:val="0"/>
        </w:rPr>
        <w:t>Disability Discrimination Act 1995 and its amendments).</w:t>
      </w:r>
    </w:p>
    <w:p w14:paraId="1E86B3D8" w14:textId="77777777" w:rsidR="00776002" w:rsidRDefault="00776002" w:rsidP="00776002">
      <w:pPr>
        <w:ind w:left="0"/>
        <w:jc w:val="both"/>
        <w:rPr>
          <w:rFonts w:ascii="Arial" w:hAnsi="Arial" w:cs="Arial"/>
          <w:i/>
          <w:color w:val="FF0000"/>
        </w:rPr>
      </w:pPr>
    </w:p>
    <w:p w14:paraId="30AE2DDA" w14:textId="77777777" w:rsidR="00BB1707" w:rsidRDefault="001845B7" w:rsidP="00776002">
      <w:pPr>
        <w:ind w:left="0"/>
        <w:jc w:val="both"/>
        <w:rPr>
          <w:rFonts w:ascii="Arial" w:hAnsi="Arial" w:cs="Arial"/>
        </w:rPr>
      </w:pPr>
      <w:r w:rsidRPr="00544F05">
        <w:rPr>
          <w:rFonts w:ascii="Arial" w:hAnsi="Arial" w:cs="Arial"/>
          <w:b/>
        </w:rPr>
        <w:t>MEMBERSHIP</w:t>
      </w:r>
      <w:r w:rsidRPr="00544F05">
        <w:rPr>
          <w:rFonts w:ascii="Arial" w:hAnsi="Arial" w:cs="Arial"/>
        </w:rPr>
        <w:t xml:space="preserve">: </w:t>
      </w:r>
    </w:p>
    <w:p w14:paraId="2521C982" w14:textId="77777777" w:rsidR="006C78D4" w:rsidRDefault="001845B7" w:rsidP="006C78D4">
      <w:pPr>
        <w:ind w:left="1440"/>
        <w:jc w:val="both"/>
        <w:rPr>
          <w:rFonts w:ascii="Arial" w:hAnsi="Arial" w:cs="Arial"/>
        </w:rPr>
      </w:pPr>
      <w:r w:rsidRPr="00544F05">
        <w:rPr>
          <w:rFonts w:ascii="Arial" w:hAnsi="Arial" w:cs="Arial"/>
        </w:rPr>
        <w:t>Membership shall be open and free to all patients and staff of the Practice.</w:t>
      </w:r>
      <w:r w:rsidR="006C78D4">
        <w:rPr>
          <w:rFonts w:ascii="Arial" w:hAnsi="Arial" w:cs="Arial"/>
        </w:rPr>
        <w:t xml:space="preserve"> </w:t>
      </w:r>
    </w:p>
    <w:p w14:paraId="1C3C3461" w14:textId="77777777" w:rsidR="00BB1707" w:rsidRDefault="00E22575" w:rsidP="006C78D4">
      <w:pPr>
        <w:ind w:left="1440"/>
        <w:jc w:val="both"/>
        <w:rPr>
          <w:rFonts w:ascii="Arial" w:hAnsi="Arial" w:cs="Arial"/>
        </w:rPr>
      </w:pPr>
      <w:r>
        <w:rPr>
          <w:rFonts w:ascii="Arial" w:hAnsi="Arial" w:cs="Arial"/>
        </w:rPr>
        <w:t xml:space="preserve"> </w:t>
      </w:r>
    </w:p>
    <w:p w14:paraId="4CB230E6" w14:textId="77777777" w:rsidR="00BB1707" w:rsidRPr="000E6329" w:rsidRDefault="00BB1707" w:rsidP="00BB1707">
      <w:pPr>
        <w:spacing w:after="0"/>
        <w:ind w:left="1440"/>
        <w:jc w:val="both"/>
        <w:rPr>
          <w:rFonts w:ascii="Arial" w:hAnsi="Arial"/>
          <w:spacing w:val="-5"/>
        </w:rPr>
      </w:pPr>
      <w:r w:rsidRPr="000E6329">
        <w:rPr>
          <w:rFonts w:ascii="Arial" w:hAnsi="Arial"/>
          <w:spacing w:val="-5"/>
        </w:rPr>
        <w:t xml:space="preserve">If a member of the PPG Panel fails to attend on 3 consecutive occasions </w:t>
      </w:r>
      <w:r w:rsidR="00B20723" w:rsidRPr="000E6329">
        <w:rPr>
          <w:rFonts w:ascii="Arial" w:hAnsi="Arial"/>
          <w:spacing w:val="-5"/>
        </w:rPr>
        <w:t xml:space="preserve">without submitting their apologies, </w:t>
      </w:r>
      <w:r w:rsidRPr="000E6329">
        <w:rPr>
          <w:rFonts w:ascii="Arial" w:hAnsi="Arial"/>
          <w:spacing w:val="-5"/>
        </w:rPr>
        <w:t>they will have d</w:t>
      </w:r>
      <w:r w:rsidR="00E22575" w:rsidRPr="000E6329">
        <w:rPr>
          <w:rFonts w:ascii="Arial" w:hAnsi="Arial"/>
          <w:spacing w:val="-5"/>
        </w:rPr>
        <w:t>e-selected themselves from the P</w:t>
      </w:r>
      <w:r w:rsidRPr="000E6329">
        <w:rPr>
          <w:rFonts w:ascii="Arial" w:hAnsi="Arial"/>
          <w:spacing w:val="-5"/>
        </w:rPr>
        <w:t>anel a</w:t>
      </w:r>
      <w:r w:rsidR="00E22575" w:rsidRPr="000E6329">
        <w:rPr>
          <w:rFonts w:ascii="Arial" w:hAnsi="Arial"/>
          <w:spacing w:val="-5"/>
        </w:rPr>
        <w:t>nd be placed on the Virtual PPG list.</w:t>
      </w:r>
      <w:r w:rsidR="00B20723" w:rsidRPr="000E6329">
        <w:rPr>
          <w:rFonts w:ascii="Arial" w:hAnsi="Arial"/>
          <w:spacing w:val="-5"/>
        </w:rPr>
        <w:t xml:space="preserve"> If they have submitted apologies</w:t>
      </w:r>
      <w:r w:rsidR="0000588A" w:rsidRPr="000E6329">
        <w:rPr>
          <w:rFonts w:ascii="Arial" w:hAnsi="Arial"/>
          <w:spacing w:val="-5"/>
        </w:rPr>
        <w:t>,</w:t>
      </w:r>
      <w:r w:rsidR="00B20723" w:rsidRPr="000E6329">
        <w:rPr>
          <w:rFonts w:ascii="Arial" w:hAnsi="Arial"/>
          <w:spacing w:val="-5"/>
        </w:rPr>
        <w:t xml:space="preserve"> their individual position will be decided by the PPG at the next meeting</w:t>
      </w:r>
      <w:r w:rsidR="0000588A" w:rsidRPr="000E6329">
        <w:rPr>
          <w:rFonts w:ascii="Arial" w:hAnsi="Arial"/>
          <w:spacing w:val="-5"/>
        </w:rPr>
        <w:t>,</w:t>
      </w:r>
      <w:r w:rsidR="00B20723" w:rsidRPr="000E6329">
        <w:rPr>
          <w:rFonts w:ascii="Arial" w:hAnsi="Arial"/>
          <w:spacing w:val="-5"/>
        </w:rPr>
        <w:t xml:space="preserve"> held after their third failure to attend, they will be contacted to see if they still wish to be a member.</w:t>
      </w:r>
    </w:p>
    <w:p w14:paraId="6B0AC237" w14:textId="77777777" w:rsidR="00BB1707" w:rsidRPr="000E6329" w:rsidRDefault="00BB1707" w:rsidP="001845B7">
      <w:pPr>
        <w:ind w:left="1134" w:hanging="1134"/>
        <w:jc w:val="both"/>
        <w:rPr>
          <w:rFonts w:ascii="Arial" w:hAnsi="Arial" w:cs="Arial"/>
        </w:rPr>
      </w:pPr>
    </w:p>
    <w:p w14:paraId="16C9AFF2" w14:textId="77777777" w:rsidR="00BB1707" w:rsidRDefault="001845B7" w:rsidP="001845B7">
      <w:pPr>
        <w:ind w:left="1134" w:hanging="1134"/>
        <w:jc w:val="both"/>
        <w:rPr>
          <w:rFonts w:ascii="Arial" w:hAnsi="Arial" w:cs="Arial"/>
        </w:rPr>
      </w:pPr>
      <w:r w:rsidRPr="00544F05">
        <w:rPr>
          <w:rFonts w:ascii="Arial" w:hAnsi="Arial" w:cs="Arial"/>
          <w:b/>
        </w:rPr>
        <w:t>COMMITTEE &amp; OFFICERS</w:t>
      </w:r>
      <w:r w:rsidRPr="00544F05">
        <w:rPr>
          <w:rFonts w:ascii="Arial" w:hAnsi="Arial" w:cs="Arial"/>
        </w:rPr>
        <w:t xml:space="preserve">: </w:t>
      </w:r>
    </w:p>
    <w:p w14:paraId="526F830C" w14:textId="0815B891" w:rsidR="001845B7" w:rsidRPr="006C78D4" w:rsidRDefault="001845B7" w:rsidP="00BB1707">
      <w:pPr>
        <w:ind w:left="1134"/>
        <w:jc w:val="both"/>
        <w:rPr>
          <w:rFonts w:ascii="Arial" w:hAnsi="Arial" w:cs="Arial"/>
        </w:rPr>
      </w:pPr>
      <w:r w:rsidRPr="00544F05">
        <w:rPr>
          <w:rFonts w:ascii="Arial" w:hAnsi="Arial" w:cs="Arial"/>
        </w:rPr>
        <w:t xml:space="preserve">The committee shall consist of </w:t>
      </w:r>
      <w:r>
        <w:rPr>
          <w:rFonts w:ascii="Arial" w:hAnsi="Arial" w:cs="Arial"/>
        </w:rPr>
        <w:t>a Chair</w:t>
      </w:r>
      <w:r w:rsidR="00776002">
        <w:rPr>
          <w:rFonts w:ascii="Arial" w:hAnsi="Arial" w:cs="Arial"/>
        </w:rPr>
        <w:t xml:space="preserve">, </w:t>
      </w:r>
      <w:r w:rsidR="00776002" w:rsidRPr="002C41F6">
        <w:rPr>
          <w:rFonts w:ascii="Arial" w:hAnsi="Arial" w:cs="Arial"/>
        </w:rPr>
        <w:t>Vice-Chair</w:t>
      </w:r>
      <w:r w:rsidRPr="00EF167A">
        <w:rPr>
          <w:rFonts w:ascii="Arial" w:hAnsi="Arial" w:cs="Arial"/>
          <w:color w:val="FF0000"/>
        </w:rPr>
        <w:t xml:space="preserve"> </w:t>
      </w:r>
      <w:r>
        <w:rPr>
          <w:rFonts w:ascii="Arial" w:hAnsi="Arial" w:cs="Arial"/>
        </w:rPr>
        <w:t>a</w:t>
      </w:r>
      <w:r w:rsidR="00776002">
        <w:rPr>
          <w:rFonts w:ascii="Arial" w:hAnsi="Arial" w:cs="Arial"/>
        </w:rPr>
        <w:t>nd</w:t>
      </w:r>
      <w:r>
        <w:rPr>
          <w:rFonts w:ascii="Arial" w:hAnsi="Arial" w:cs="Arial"/>
        </w:rPr>
        <w:t xml:space="preserve"> Secretary, </w:t>
      </w:r>
      <w:r w:rsidR="008561B3">
        <w:rPr>
          <w:rFonts w:ascii="Arial" w:hAnsi="Arial" w:cs="Arial"/>
        </w:rPr>
        <w:t xml:space="preserve">nominated and elected annually </w:t>
      </w:r>
      <w:r>
        <w:rPr>
          <w:rFonts w:ascii="Arial" w:hAnsi="Arial" w:cs="Arial"/>
        </w:rPr>
        <w:t>and additional committee members</w:t>
      </w:r>
      <w:r w:rsidR="008561B3">
        <w:rPr>
          <w:rFonts w:ascii="Arial" w:hAnsi="Arial" w:cs="Arial"/>
        </w:rPr>
        <w:t xml:space="preserve">, </w:t>
      </w:r>
      <w:r w:rsidR="008561B3" w:rsidRPr="006C78D4">
        <w:rPr>
          <w:rFonts w:ascii="Arial" w:hAnsi="Arial" w:cs="Arial"/>
        </w:rPr>
        <w:t>with an overall limit set at the previous AGM.</w:t>
      </w:r>
      <w:r w:rsidRPr="006C78D4">
        <w:rPr>
          <w:rFonts w:ascii="Arial" w:hAnsi="Arial" w:cs="Arial"/>
        </w:rPr>
        <w:t xml:space="preserve"> </w:t>
      </w:r>
      <w:r w:rsidR="00E22575" w:rsidRPr="0002659E">
        <w:rPr>
          <w:rFonts w:ascii="Arial" w:hAnsi="Arial" w:cs="Arial"/>
        </w:rPr>
        <w:t xml:space="preserve">It was agreed that the PPG Panel will be restricted to a maximum of </w:t>
      </w:r>
      <w:r w:rsidR="00E04006" w:rsidRPr="0002659E">
        <w:rPr>
          <w:rFonts w:ascii="Arial" w:hAnsi="Arial" w:cs="Arial"/>
        </w:rPr>
        <w:t>35</w:t>
      </w:r>
      <w:r w:rsidR="00E22575" w:rsidRPr="0002659E">
        <w:rPr>
          <w:rFonts w:ascii="Arial" w:hAnsi="Arial" w:cs="Arial"/>
        </w:rPr>
        <w:t xml:space="preserve"> patients</w:t>
      </w:r>
      <w:r w:rsidR="00E22575" w:rsidRPr="00E04006">
        <w:rPr>
          <w:rFonts w:ascii="Arial" w:hAnsi="Arial" w:cs="Arial"/>
        </w:rPr>
        <w:t>.</w:t>
      </w:r>
      <w:r w:rsidR="00E22575" w:rsidRPr="006C78D4">
        <w:rPr>
          <w:rFonts w:ascii="Arial" w:hAnsi="Arial" w:cs="Arial"/>
        </w:rPr>
        <w:t xml:space="preserve">  There are no restrictions applied to the Virtual PPG.</w:t>
      </w:r>
    </w:p>
    <w:p w14:paraId="1B033CAD" w14:textId="77777777" w:rsidR="002C41F6" w:rsidRPr="006C78D4" w:rsidRDefault="001845B7" w:rsidP="001845B7">
      <w:pPr>
        <w:ind w:left="1134" w:hanging="1134"/>
        <w:jc w:val="both"/>
        <w:rPr>
          <w:rFonts w:ascii="Arial" w:hAnsi="Arial" w:cs="Arial"/>
        </w:rPr>
      </w:pPr>
      <w:r w:rsidRPr="00544F05">
        <w:rPr>
          <w:rFonts w:ascii="Arial" w:hAnsi="Arial" w:cs="Arial"/>
        </w:rPr>
        <w:br/>
        <w:t>The Committee shall endeavour to meet not less than four times in any period between two AGM’s, at such times and place as the Secretary shall specify as agreed by the Chairman.</w:t>
      </w:r>
      <w:r w:rsidR="00776002">
        <w:rPr>
          <w:rFonts w:ascii="Arial" w:hAnsi="Arial" w:cs="Arial"/>
        </w:rPr>
        <w:t xml:space="preserve"> </w:t>
      </w:r>
      <w:r w:rsidRPr="00544F05">
        <w:rPr>
          <w:rFonts w:ascii="Arial" w:hAnsi="Arial" w:cs="Arial"/>
        </w:rPr>
        <w:t>The Committee shall be empowered to manage the affairs of the Group and to take any action on its behalf to the aims of the Group.</w:t>
      </w:r>
      <w:r w:rsidR="00776002">
        <w:rPr>
          <w:rFonts w:ascii="Arial" w:hAnsi="Arial" w:cs="Arial"/>
        </w:rPr>
        <w:t xml:space="preserve"> </w:t>
      </w:r>
      <w:r w:rsidR="00ED2E69">
        <w:rPr>
          <w:rFonts w:ascii="Arial" w:hAnsi="Arial" w:cs="Arial"/>
        </w:rPr>
        <w:t xml:space="preserve">At the meetings of </w:t>
      </w:r>
      <w:r w:rsidR="00ED2E69" w:rsidRPr="006C78D4">
        <w:rPr>
          <w:rFonts w:ascii="Arial" w:hAnsi="Arial" w:cs="Arial"/>
        </w:rPr>
        <w:t xml:space="preserve">the </w:t>
      </w:r>
      <w:r w:rsidRPr="006C78D4">
        <w:rPr>
          <w:rFonts w:ascii="Arial" w:hAnsi="Arial" w:cs="Arial"/>
        </w:rPr>
        <w:t xml:space="preserve">Committee, </w:t>
      </w:r>
      <w:r w:rsidR="00776002" w:rsidRPr="006C78D4">
        <w:rPr>
          <w:rFonts w:ascii="Arial" w:hAnsi="Arial" w:cs="Arial"/>
        </w:rPr>
        <w:t>four</w:t>
      </w:r>
      <w:r w:rsidRPr="006C78D4">
        <w:rPr>
          <w:rFonts w:ascii="Arial" w:hAnsi="Arial" w:cs="Arial"/>
        </w:rPr>
        <w:t xml:space="preserve"> members shall constitute a quorum.</w:t>
      </w:r>
      <w:r w:rsidR="00776002" w:rsidRPr="006C78D4">
        <w:rPr>
          <w:rFonts w:ascii="Arial" w:hAnsi="Arial" w:cs="Arial"/>
        </w:rPr>
        <w:t xml:space="preserve"> </w:t>
      </w:r>
      <w:r w:rsidR="00D87BD2" w:rsidRPr="006C78D4">
        <w:rPr>
          <w:rFonts w:ascii="Arial" w:hAnsi="Arial"/>
          <w:spacing w:val="-5"/>
        </w:rPr>
        <w:t>Therefore apologies should be sent to the PPG Chair within 48 hours of the meeting.</w:t>
      </w:r>
    </w:p>
    <w:p w14:paraId="663B801A" w14:textId="77777777" w:rsidR="001845B7" w:rsidRDefault="001845B7" w:rsidP="001845B7">
      <w:pPr>
        <w:ind w:left="1134" w:hanging="1134"/>
        <w:jc w:val="both"/>
        <w:rPr>
          <w:rFonts w:ascii="Arial" w:hAnsi="Arial" w:cs="Arial"/>
        </w:rPr>
      </w:pPr>
      <w:r w:rsidRPr="006C78D4">
        <w:rPr>
          <w:rFonts w:ascii="Arial" w:hAnsi="Arial" w:cs="Arial"/>
        </w:rPr>
        <w:br/>
      </w:r>
      <w:r w:rsidRPr="00544F05">
        <w:rPr>
          <w:rFonts w:ascii="Arial" w:hAnsi="Arial" w:cs="Arial"/>
        </w:rPr>
        <w:t>The Committee may fill any casual vacancy occurring among its number until the AGM of the Group.</w:t>
      </w:r>
    </w:p>
    <w:p w14:paraId="13AE5BAF" w14:textId="77777777" w:rsidR="001845B7" w:rsidRDefault="001845B7" w:rsidP="001845B7">
      <w:pPr>
        <w:ind w:left="1134" w:hanging="1134"/>
        <w:jc w:val="both"/>
        <w:rPr>
          <w:rFonts w:ascii="Arial" w:hAnsi="Arial" w:cs="Arial"/>
        </w:rPr>
      </w:pPr>
      <w:r w:rsidRPr="00544F05">
        <w:rPr>
          <w:rFonts w:ascii="Arial" w:hAnsi="Arial" w:cs="Arial"/>
        </w:rPr>
        <w:br/>
        <w:t>The Committee may co-opt up to two people for specific purposes of the Committee or any sub-group.  Co-opted members are not eligible to vote.</w:t>
      </w:r>
    </w:p>
    <w:p w14:paraId="2300142E" w14:textId="77777777" w:rsidR="00B20723" w:rsidRDefault="00B20723" w:rsidP="001845B7">
      <w:pPr>
        <w:ind w:left="1134" w:hanging="1134"/>
        <w:jc w:val="both"/>
        <w:rPr>
          <w:rFonts w:ascii="Arial" w:hAnsi="Arial" w:cs="Arial"/>
          <w:b/>
        </w:rPr>
      </w:pPr>
    </w:p>
    <w:p w14:paraId="5512E6C0" w14:textId="77777777" w:rsidR="0030506D" w:rsidRDefault="0030506D" w:rsidP="001845B7">
      <w:pPr>
        <w:ind w:left="1134" w:hanging="1134"/>
        <w:jc w:val="both"/>
        <w:rPr>
          <w:rFonts w:ascii="Arial" w:hAnsi="Arial" w:cs="Arial"/>
          <w:b/>
        </w:rPr>
      </w:pPr>
    </w:p>
    <w:p w14:paraId="512B3CE0" w14:textId="77777777" w:rsidR="0030506D" w:rsidRDefault="0030506D" w:rsidP="001845B7">
      <w:pPr>
        <w:ind w:left="1134" w:hanging="1134"/>
        <w:jc w:val="both"/>
        <w:rPr>
          <w:rFonts w:ascii="Arial" w:hAnsi="Arial" w:cs="Arial"/>
          <w:b/>
        </w:rPr>
      </w:pPr>
    </w:p>
    <w:p w14:paraId="02CB3126" w14:textId="77777777" w:rsidR="0030506D" w:rsidRDefault="0030506D" w:rsidP="001845B7">
      <w:pPr>
        <w:ind w:left="1134" w:hanging="1134"/>
        <w:jc w:val="both"/>
        <w:rPr>
          <w:rFonts w:ascii="Arial" w:hAnsi="Arial" w:cs="Arial"/>
          <w:b/>
        </w:rPr>
      </w:pPr>
    </w:p>
    <w:p w14:paraId="48293521" w14:textId="77777777" w:rsidR="0030506D" w:rsidRDefault="0030506D" w:rsidP="001845B7">
      <w:pPr>
        <w:ind w:left="1134" w:hanging="1134"/>
        <w:jc w:val="both"/>
        <w:rPr>
          <w:rFonts w:ascii="Arial" w:hAnsi="Arial" w:cs="Arial"/>
          <w:b/>
        </w:rPr>
      </w:pPr>
    </w:p>
    <w:p w14:paraId="6FE800EA" w14:textId="77777777" w:rsidR="0030506D" w:rsidRDefault="0030506D" w:rsidP="001845B7">
      <w:pPr>
        <w:ind w:left="1134" w:hanging="1134"/>
        <w:jc w:val="both"/>
        <w:rPr>
          <w:rFonts w:ascii="Arial" w:hAnsi="Arial" w:cs="Arial"/>
          <w:b/>
        </w:rPr>
      </w:pPr>
    </w:p>
    <w:p w14:paraId="3277FE41" w14:textId="77777777" w:rsidR="00BB1707" w:rsidRDefault="001845B7" w:rsidP="001845B7">
      <w:pPr>
        <w:ind w:left="1134" w:hanging="1134"/>
        <w:jc w:val="both"/>
        <w:rPr>
          <w:rFonts w:ascii="Arial" w:hAnsi="Arial" w:cs="Arial"/>
        </w:rPr>
      </w:pPr>
      <w:r w:rsidRPr="00544F05">
        <w:rPr>
          <w:rFonts w:ascii="Arial" w:hAnsi="Arial" w:cs="Arial"/>
          <w:b/>
        </w:rPr>
        <w:t>ANNUAL GENERAL MEETING</w:t>
      </w:r>
      <w:r w:rsidRPr="00544F05">
        <w:rPr>
          <w:rFonts w:ascii="Arial" w:hAnsi="Arial" w:cs="Arial"/>
        </w:rPr>
        <w:t>:</w:t>
      </w:r>
      <w:r w:rsidRPr="00544F05">
        <w:rPr>
          <w:rFonts w:ascii="Arial" w:hAnsi="Arial" w:cs="Arial"/>
        </w:rPr>
        <w:tab/>
      </w:r>
    </w:p>
    <w:p w14:paraId="4061D729" w14:textId="77777777" w:rsidR="0030506D" w:rsidRDefault="008561B3" w:rsidP="00BB1707">
      <w:pPr>
        <w:ind w:left="1134"/>
        <w:jc w:val="both"/>
        <w:rPr>
          <w:rFonts w:ascii="Arial" w:hAnsi="Arial" w:cs="Arial"/>
        </w:rPr>
      </w:pPr>
      <w:r w:rsidRPr="006C78D4">
        <w:rPr>
          <w:rFonts w:ascii="Arial" w:hAnsi="Arial" w:cs="Arial"/>
        </w:rPr>
        <w:t xml:space="preserve">An AGM shall be held annually, in conjunction with the December meeting. </w:t>
      </w:r>
      <w:r w:rsidR="001845B7" w:rsidRPr="006C78D4">
        <w:rPr>
          <w:rFonts w:ascii="Arial" w:hAnsi="Arial" w:cs="Arial"/>
        </w:rPr>
        <w:t xml:space="preserve"> Notice of the</w:t>
      </w:r>
      <w:r w:rsidR="001845B7" w:rsidRPr="00E22575">
        <w:rPr>
          <w:rFonts w:ascii="Arial" w:hAnsi="Arial" w:cs="Arial"/>
        </w:rPr>
        <w:t xml:space="preserve"> day, time an</w:t>
      </w:r>
      <w:r w:rsidR="001845B7" w:rsidRPr="00544F05">
        <w:rPr>
          <w:rFonts w:ascii="Arial" w:hAnsi="Arial" w:cs="Arial"/>
        </w:rPr>
        <w:t xml:space="preserve">d place will be given via the local press, notice boards, and Practice Newsletter. </w:t>
      </w:r>
    </w:p>
    <w:p w14:paraId="048807AE" w14:textId="77777777" w:rsidR="00776002" w:rsidRDefault="001845B7" w:rsidP="00BB1707">
      <w:pPr>
        <w:ind w:left="1134"/>
        <w:jc w:val="both"/>
        <w:rPr>
          <w:rFonts w:ascii="Arial" w:hAnsi="Arial" w:cs="Arial"/>
        </w:rPr>
      </w:pPr>
      <w:r w:rsidRPr="00544F05">
        <w:rPr>
          <w:rFonts w:ascii="Arial" w:hAnsi="Arial" w:cs="Arial"/>
        </w:rPr>
        <w:t>Any item for the agenda shall be sent to the Secretary for consideration at least four weeks prior to the AGM date.</w:t>
      </w:r>
    </w:p>
    <w:p w14:paraId="719B5222" w14:textId="77777777" w:rsidR="00776002" w:rsidRDefault="00776002" w:rsidP="001845B7">
      <w:pPr>
        <w:ind w:left="1134" w:hanging="1134"/>
        <w:jc w:val="both"/>
        <w:rPr>
          <w:rFonts w:ascii="Arial" w:hAnsi="Arial" w:cs="Arial"/>
          <w:b/>
        </w:rPr>
      </w:pPr>
    </w:p>
    <w:p w14:paraId="6EAADDD5" w14:textId="77777777" w:rsidR="00BB1707" w:rsidRDefault="00776002" w:rsidP="001845B7">
      <w:pPr>
        <w:ind w:left="1134" w:hanging="1134"/>
        <w:jc w:val="both"/>
        <w:rPr>
          <w:rFonts w:ascii="Arial" w:hAnsi="Arial" w:cs="Arial"/>
        </w:rPr>
      </w:pPr>
      <w:r w:rsidRPr="00544F05">
        <w:rPr>
          <w:rFonts w:ascii="Arial" w:hAnsi="Arial" w:cs="Arial"/>
          <w:b/>
        </w:rPr>
        <w:t xml:space="preserve"> </w:t>
      </w:r>
      <w:r w:rsidR="001845B7" w:rsidRPr="00544F05">
        <w:rPr>
          <w:rFonts w:ascii="Arial" w:hAnsi="Arial" w:cs="Arial"/>
          <w:b/>
        </w:rPr>
        <w:t>ELECTION &amp; RETIREMENT OF COMMITTEE MEMBERS</w:t>
      </w:r>
      <w:r w:rsidR="001845B7" w:rsidRPr="00544F05">
        <w:rPr>
          <w:rFonts w:ascii="Arial" w:hAnsi="Arial" w:cs="Arial"/>
        </w:rPr>
        <w:t xml:space="preserve">: </w:t>
      </w:r>
    </w:p>
    <w:p w14:paraId="2C0D1B68" w14:textId="77777777" w:rsidR="001845B7" w:rsidRDefault="001845B7" w:rsidP="00BB1707">
      <w:pPr>
        <w:ind w:left="1134"/>
        <w:jc w:val="both"/>
        <w:rPr>
          <w:rFonts w:ascii="Arial" w:hAnsi="Arial" w:cs="Arial"/>
        </w:rPr>
      </w:pPr>
      <w:r w:rsidRPr="00544F05">
        <w:rPr>
          <w:rFonts w:ascii="Arial" w:hAnsi="Arial" w:cs="Arial"/>
        </w:rPr>
        <w:t>All Officers and Committee may offer themselves annually for re-election at the AGM. If more than one nomination is received for an Officer position then a vote must take place. In the event of a tie the Chairman has the casting vote.</w:t>
      </w:r>
    </w:p>
    <w:p w14:paraId="0DE13555" w14:textId="77777777" w:rsidR="001845B7" w:rsidRPr="00544F05" w:rsidRDefault="001845B7" w:rsidP="001845B7">
      <w:pPr>
        <w:ind w:left="1134" w:hanging="1134"/>
        <w:jc w:val="both"/>
        <w:rPr>
          <w:rFonts w:ascii="Arial" w:hAnsi="Arial" w:cs="Arial"/>
        </w:rPr>
      </w:pPr>
    </w:p>
    <w:p w14:paraId="13C7BB79" w14:textId="77777777" w:rsidR="00BB1707" w:rsidRDefault="001845B7" w:rsidP="001845B7">
      <w:pPr>
        <w:ind w:left="1134" w:hanging="1134"/>
        <w:jc w:val="both"/>
        <w:rPr>
          <w:rFonts w:ascii="Arial" w:hAnsi="Arial" w:cs="Arial"/>
        </w:rPr>
      </w:pPr>
      <w:r w:rsidRPr="00544F05">
        <w:rPr>
          <w:rFonts w:ascii="Arial" w:hAnsi="Arial" w:cs="Arial"/>
          <w:b/>
        </w:rPr>
        <w:t>REPORT</w:t>
      </w:r>
      <w:r w:rsidRPr="00544F05">
        <w:rPr>
          <w:rFonts w:ascii="Arial" w:hAnsi="Arial" w:cs="Arial"/>
        </w:rPr>
        <w:t xml:space="preserve">: </w:t>
      </w:r>
    </w:p>
    <w:p w14:paraId="706FD045" w14:textId="77777777" w:rsidR="001845B7" w:rsidRDefault="001845B7" w:rsidP="00BB1707">
      <w:pPr>
        <w:ind w:left="1134"/>
        <w:jc w:val="both"/>
        <w:rPr>
          <w:rFonts w:ascii="Arial" w:hAnsi="Arial" w:cs="Arial"/>
        </w:rPr>
      </w:pPr>
      <w:r w:rsidRPr="00544F05">
        <w:rPr>
          <w:rFonts w:ascii="Arial" w:hAnsi="Arial" w:cs="Arial"/>
        </w:rPr>
        <w:t>The Committee shall present at each Annual General Meeting a report of the activities of the Group and its own proceedings during the previous year</w:t>
      </w:r>
      <w:r w:rsidR="0030506D">
        <w:rPr>
          <w:rFonts w:ascii="Arial" w:hAnsi="Arial" w:cs="Arial"/>
        </w:rPr>
        <w:t>.</w:t>
      </w:r>
      <w:r w:rsidR="00776002">
        <w:rPr>
          <w:rFonts w:ascii="Arial" w:hAnsi="Arial" w:cs="Arial"/>
        </w:rPr>
        <w:t xml:space="preserve"> </w:t>
      </w:r>
    </w:p>
    <w:p w14:paraId="0C95D391" w14:textId="77777777" w:rsidR="001845B7" w:rsidRPr="00544F05" w:rsidRDefault="001845B7" w:rsidP="001845B7">
      <w:pPr>
        <w:ind w:left="1134" w:hanging="1134"/>
        <w:jc w:val="both"/>
        <w:rPr>
          <w:rFonts w:ascii="Arial" w:hAnsi="Arial" w:cs="Arial"/>
        </w:rPr>
      </w:pPr>
    </w:p>
    <w:p w14:paraId="6AE215C0" w14:textId="77777777" w:rsidR="00BB1707" w:rsidRDefault="001845B7" w:rsidP="001845B7">
      <w:pPr>
        <w:ind w:left="1134" w:hanging="1134"/>
        <w:jc w:val="both"/>
        <w:rPr>
          <w:rFonts w:ascii="Arial" w:hAnsi="Arial" w:cs="Arial"/>
          <w:b/>
        </w:rPr>
      </w:pPr>
      <w:r w:rsidRPr="00544F05">
        <w:rPr>
          <w:rFonts w:ascii="Arial" w:hAnsi="Arial" w:cs="Arial"/>
          <w:b/>
        </w:rPr>
        <w:t>NOTICE &amp; APPLICATION OR RULES:</w:t>
      </w:r>
      <w:r w:rsidRPr="00544F05">
        <w:rPr>
          <w:rFonts w:ascii="Arial" w:hAnsi="Arial" w:cs="Arial"/>
          <w:b/>
        </w:rPr>
        <w:tab/>
      </w:r>
    </w:p>
    <w:p w14:paraId="7E6949CD" w14:textId="77777777" w:rsidR="001845B7" w:rsidRDefault="001845B7" w:rsidP="00BB1707">
      <w:pPr>
        <w:ind w:left="1134"/>
        <w:jc w:val="both"/>
        <w:rPr>
          <w:rFonts w:ascii="Arial" w:hAnsi="Arial" w:cs="Arial"/>
          <w:b/>
        </w:rPr>
      </w:pPr>
      <w:r w:rsidRPr="00544F05">
        <w:rPr>
          <w:rFonts w:ascii="Arial" w:hAnsi="Arial" w:cs="Arial"/>
        </w:rPr>
        <w:t>Any member of the Group shall upon request be supplied with a copy of these rules</w:t>
      </w:r>
      <w:r w:rsidRPr="00544F05">
        <w:rPr>
          <w:rFonts w:ascii="Arial" w:hAnsi="Arial" w:cs="Arial"/>
          <w:b/>
        </w:rPr>
        <w:t>.</w:t>
      </w:r>
    </w:p>
    <w:p w14:paraId="284142C6" w14:textId="77777777" w:rsidR="001845B7" w:rsidRPr="00544F05" w:rsidRDefault="001845B7" w:rsidP="001845B7">
      <w:pPr>
        <w:ind w:left="1134" w:hanging="1134"/>
        <w:jc w:val="both"/>
        <w:rPr>
          <w:rFonts w:ascii="Arial" w:hAnsi="Arial" w:cs="Arial"/>
          <w:b/>
        </w:rPr>
      </w:pPr>
    </w:p>
    <w:p w14:paraId="6AAB5ECC" w14:textId="77777777" w:rsidR="00BB1707" w:rsidRDefault="001845B7" w:rsidP="001845B7">
      <w:pPr>
        <w:ind w:left="1134" w:hanging="1134"/>
        <w:jc w:val="both"/>
        <w:rPr>
          <w:rFonts w:ascii="Arial" w:hAnsi="Arial" w:cs="Arial"/>
        </w:rPr>
      </w:pPr>
      <w:r w:rsidRPr="00544F05">
        <w:rPr>
          <w:rFonts w:ascii="Arial" w:hAnsi="Arial" w:cs="Arial"/>
          <w:b/>
        </w:rPr>
        <w:t>ALTERATION TO THE RULES</w:t>
      </w:r>
      <w:r w:rsidRPr="00544F05">
        <w:rPr>
          <w:rFonts w:ascii="Arial" w:hAnsi="Arial" w:cs="Arial"/>
        </w:rPr>
        <w:t>:</w:t>
      </w:r>
      <w:r w:rsidRPr="00544F05">
        <w:rPr>
          <w:rFonts w:ascii="Arial" w:hAnsi="Arial" w:cs="Arial"/>
        </w:rPr>
        <w:tab/>
      </w:r>
    </w:p>
    <w:p w14:paraId="4B60B324" w14:textId="77777777" w:rsidR="001845B7" w:rsidRDefault="001845B7" w:rsidP="00BB1707">
      <w:pPr>
        <w:ind w:left="1134"/>
        <w:jc w:val="both"/>
        <w:rPr>
          <w:rFonts w:ascii="Arial" w:hAnsi="Arial" w:cs="Arial"/>
        </w:rPr>
      </w:pPr>
      <w:r w:rsidRPr="00544F05">
        <w:rPr>
          <w:rFonts w:ascii="Arial" w:hAnsi="Arial" w:cs="Arial"/>
        </w:rPr>
        <w:t>Any of these rules may be rescinded or amended or waived by a resolution passed at an AGM or a Special Meeting of which proper notice shall have been given to all members, by a two-thirds majority of the members present and voting. Provided that no alteration shall be made which would cause the Group to cease to be affiliated to N.A.P.P. Reg. Charity No 292157.</w:t>
      </w:r>
    </w:p>
    <w:p w14:paraId="57C54FA8" w14:textId="77777777" w:rsidR="00A00114" w:rsidRDefault="00A00114" w:rsidP="001845B7">
      <w:pPr>
        <w:ind w:left="1134" w:hanging="1134"/>
        <w:jc w:val="both"/>
        <w:rPr>
          <w:rFonts w:ascii="Arial" w:hAnsi="Arial" w:cs="Arial"/>
        </w:rPr>
      </w:pPr>
    </w:p>
    <w:sectPr w:rsidR="00A00114" w:rsidSect="00BB1707">
      <w:footerReference w:type="default" r:id="rId7"/>
      <w:pgSz w:w="12240" w:h="15840"/>
      <w:pgMar w:top="709" w:right="1800" w:bottom="284"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3D79" w14:textId="77777777" w:rsidR="001C32A3" w:rsidRDefault="001C32A3" w:rsidP="00BB1707">
      <w:pPr>
        <w:spacing w:after="0"/>
      </w:pPr>
      <w:r>
        <w:separator/>
      </w:r>
    </w:p>
  </w:endnote>
  <w:endnote w:type="continuationSeparator" w:id="0">
    <w:p w14:paraId="126EA895" w14:textId="77777777" w:rsidR="001C32A3" w:rsidRDefault="001C32A3" w:rsidP="00BB17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F5CF" w14:textId="77777777" w:rsidR="00413B32" w:rsidRDefault="00413B32" w:rsidP="00325146">
    <w:pPr>
      <w:ind w:left="1134" w:hanging="1134"/>
      <w:jc w:val="right"/>
      <w:rPr>
        <w:rFonts w:ascii="Arial" w:hAnsi="Arial" w:cs="Arial"/>
        <w:b/>
      </w:rPr>
    </w:pPr>
  </w:p>
  <w:p w14:paraId="2226EDC1" w14:textId="054244F0" w:rsidR="00325146" w:rsidRDefault="00BB1707" w:rsidP="00325146">
    <w:pPr>
      <w:ind w:left="1134" w:hanging="1134"/>
      <w:jc w:val="right"/>
      <w:rPr>
        <w:rFonts w:ascii="Arial" w:hAnsi="Arial" w:cs="Arial"/>
        <w:b/>
      </w:rPr>
    </w:pPr>
    <w:r w:rsidRPr="00A00114">
      <w:rPr>
        <w:rFonts w:ascii="Arial" w:hAnsi="Arial" w:cs="Arial"/>
        <w:b/>
      </w:rPr>
      <w:t>Review Date</w:t>
    </w:r>
    <w:r w:rsidR="00BE4719">
      <w:rPr>
        <w:rFonts w:ascii="Arial" w:hAnsi="Arial" w:cs="Arial"/>
        <w:b/>
      </w:rPr>
      <w:t xml:space="preserve">: </w:t>
    </w:r>
    <w:r w:rsidR="00B15DF0">
      <w:rPr>
        <w:rFonts w:ascii="Arial" w:hAnsi="Arial" w:cs="Arial"/>
        <w:b/>
      </w:rPr>
      <w:t>24.11.21</w:t>
    </w:r>
    <w:r w:rsidR="00BE4719">
      <w:rPr>
        <w:rFonts w:ascii="Arial" w:hAnsi="Arial" w:cs="Arial"/>
        <w:b/>
      </w:rPr>
      <w:t xml:space="preserve"> (</w:t>
    </w:r>
    <w:r w:rsidR="00B15DF0">
      <w:rPr>
        <w:rFonts w:ascii="Arial" w:hAnsi="Arial" w:cs="Arial"/>
        <w:b/>
      </w:rPr>
      <w:t>Committee &amp; Officers</w:t>
    </w:r>
    <w:r w:rsidR="00BE4719">
      <w:rPr>
        <w:rFonts w:ascii="Arial" w:hAnsi="Arial" w:cs="Arial"/>
        <w:b/>
      </w:rPr>
      <w:t>)</w:t>
    </w:r>
  </w:p>
  <w:p w14:paraId="4A7BB9A3" w14:textId="77777777" w:rsidR="00BE4719" w:rsidRDefault="00BE4719" w:rsidP="00325146">
    <w:pPr>
      <w:ind w:left="1134" w:hanging="1134"/>
      <w:jc w:val="right"/>
      <w:rPr>
        <w:rFonts w:ascii="Arial" w:hAnsi="Arial" w:cs="Arial"/>
      </w:rPr>
    </w:pPr>
  </w:p>
  <w:p w14:paraId="078D88B8" w14:textId="77777777" w:rsidR="00BB1707" w:rsidRDefault="00BB1707" w:rsidP="00BB1707">
    <w:pPr>
      <w:ind w:left="1134" w:hanging="1134"/>
      <w:jc w:val="right"/>
    </w:pPr>
    <w:r>
      <w:rPr>
        <w:rFonts w:ascii="Arial" w:hAnsi="Arial" w:cs="Arial"/>
        <w:b/>
      </w:rPr>
      <w:t>Review Schedule:</w:t>
    </w:r>
    <w:r>
      <w:rPr>
        <w:rFonts w:ascii="Arial" w:hAnsi="Arial" w:cs="Arial"/>
      </w:rPr>
      <w:tab/>
      <w:t>Annual</w:t>
    </w:r>
  </w:p>
  <w:p w14:paraId="5BC2C0E6" w14:textId="77777777" w:rsidR="00BB1707" w:rsidRDefault="00BB1707" w:rsidP="00BB1707">
    <w:pPr>
      <w:pStyle w:val="Footer"/>
      <w:jc w:val="both"/>
    </w:pPr>
  </w:p>
  <w:p w14:paraId="596F3163" w14:textId="77777777" w:rsidR="00BB1707" w:rsidRDefault="00BB1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C93B" w14:textId="77777777" w:rsidR="001C32A3" w:rsidRDefault="001C32A3" w:rsidP="00BB1707">
      <w:pPr>
        <w:spacing w:after="0"/>
      </w:pPr>
      <w:r>
        <w:separator/>
      </w:r>
    </w:p>
  </w:footnote>
  <w:footnote w:type="continuationSeparator" w:id="0">
    <w:p w14:paraId="7D18EB8C" w14:textId="77777777" w:rsidR="001C32A3" w:rsidRDefault="001C32A3" w:rsidP="00BB170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45B7"/>
    <w:rsid w:val="0000588A"/>
    <w:rsid w:val="0002659E"/>
    <w:rsid w:val="000E6329"/>
    <w:rsid w:val="001279D4"/>
    <w:rsid w:val="001845B7"/>
    <w:rsid w:val="001C32A3"/>
    <w:rsid w:val="00267846"/>
    <w:rsid w:val="002C41F6"/>
    <w:rsid w:val="0030506D"/>
    <w:rsid w:val="00323321"/>
    <w:rsid w:val="00325146"/>
    <w:rsid w:val="00380D67"/>
    <w:rsid w:val="00407E4F"/>
    <w:rsid w:val="00413B32"/>
    <w:rsid w:val="00494A7A"/>
    <w:rsid w:val="004B434F"/>
    <w:rsid w:val="005D1559"/>
    <w:rsid w:val="006824FA"/>
    <w:rsid w:val="006C78D4"/>
    <w:rsid w:val="00730A05"/>
    <w:rsid w:val="00776002"/>
    <w:rsid w:val="008561B3"/>
    <w:rsid w:val="008A5A03"/>
    <w:rsid w:val="0091056E"/>
    <w:rsid w:val="00A00114"/>
    <w:rsid w:val="00B15DF0"/>
    <w:rsid w:val="00B20723"/>
    <w:rsid w:val="00B727D7"/>
    <w:rsid w:val="00BA0502"/>
    <w:rsid w:val="00BB1707"/>
    <w:rsid w:val="00BE4719"/>
    <w:rsid w:val="00C07E82"/>
    <w:rsid w:val="00D87BD2"/>
    <w:rsid w:val="00DF6CC3"/>
    <w:rsid w:val="00E04006"/>
    <w:rsid w:val="00E22575"/>
    <w:rsid w:val="00E353AE"/>
    <w:rsid w:val="00E67F6D"/>
    <w:rsid w:val="00ED2E69"/>
    <w:rsid w:val="00EF167A"/>
    <w:rsid w:val="00F6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1FEE"/>
  <w15:docId w15:val="{E436008A-604F-4CBA-8224-717BB35A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5B7"/>
    <w:pPr>
      <w:spacing w:after="60"/>
      <w:ind w:left="2268"/>
    </w:pPr>
    <w:rPr>
      <w:rFonts w:ascii="Eras Light ITC" w:eastAsia="Times New Roman" w:hAnsi="Eras Light IT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76002"/>
    <w:rPr>
      <w:b/>
      <w:bCs/>
    </w:rPr>
  </w:style>
  <w:style w:type="paragraph" w:styleId="BalloonText">
    <w:name w:val="Balloon Text"/>
    <w:basedOn w:val="Normal"/>
    <w:semiHidden/>
    <w:rsid w:val="0091056E"/>
    <w:rPr>
      <w:rFonts w:ascii="Tahoma" w:hAnsi="Tahoma" w:cs="Tahoma"/>
      <w:sz w:val="16"/>
      <w:szCs w:val="16"/>
    </w:rPr>
  </w:style>
  <w:style w:type="paragraph" w:styleId="Header">
    <w:name w:val="header"/>
    <w:basedOn w:val="Normal"/>
    <w:link w:val="HeaderChar"/>
    <w:uiPriority w:val="99"/>
    <w:unhideWhenUsed/>
    <w:rsid w:val="00BB1707"/>
    <w:pPr>
      <w:tabs>
        <w:tab w:val="center" w:pos="4513"/>
        <w:tab w:val="right" w:pos="9026"/>
      </w:tabs>
    </w:pPr>
  </w:style>
  <w:style w:type="character" w:customStyle="1" w:styleId="HeaderChar">
    <w:name w:val="Header Char"/>
    <w:link w:val="Header"/>
    <w:uiPriority w:val="99"/>
    <w:rsid w:val="00BB1707"/>
    <w:rPr>
      <w:rFonts w:ascii="Eras Light ITC" w:eastAsia="Times New Roman" w:hAnsi="Eras Light ITC"/>
      <w:sz w:val="24"/>
      <w:szCs w:val="24"/>
      <w:lang w:eastAsia="en-US"/>
    </w:rPr>
  </w:style>
  <w:style w:type="paragraph" w:styleId="Footer">
    <w:name w:val="footer"/>
    <w:basedOn w:val="Normal"/>
    <w:link w:val="FooterChar"/>
    <w:uiPriority w:val="99"/>
    <w:unhideWhenUsed/>
    <w:rsid w:val="00BB1707"/>
    <w:pPr>
      <w:tabs>
        <w:tab w:val="center" w:pos="4513"/>
        <w:tab w:val="right" w:pos="9026"/>
      </w:tabs>
    </w:pPr>
  </w:style>
  <w:style w:type="character" w:customStyle="1" w:styleId="FooterChar">
    <w:name w:val="Footer Char"/>
    <w:link w:val="Footer"/>
    <w:uiPriority w:val="99"/>
    <w:rsid w:val="00BB1707"/>
    <w:rPr>
      <w:rFonts w:ascii="Eras Light ITC" w:eastAsia="Times New Roman" w:hAnsi="Eras Light ITC"/>
      <w:sz w:val="24"/>
      <w:szCs w:val="24"/>
      <w:lang w:eastAsia="en-US"/>
    </w:rPr>
  </w:style>
  <w:style w:type="paragraph" w:styleId="Revision">
    <w:name w:val="Revision"/>
    <w:hidden/>
    <w:uiPriority w:val="99"/>
    <w:semiHidden/>
    <w:rsid w:val="0002659E"/>
    <w:rPr>
      <w:rFonts w:ascii="Eras Light ITC" w:eastAsia="Times New Roman" w:hAnsi="Eras Light IT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9C6E-85D6-4C98-8ADE-3BBA0BF7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QUORN PATIENTS PARTICIPATION GROUP CONSTITUTION</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QUORN PATIENTS PARTICIPATION GROUP CONSTITUTION</dc:title>
  <dc:subject/>
  <dc:creator>Paul Lock</dc:creator>
  <cp:keywords/>
  <cp:lastModifiedBy>WELLS, Liz (QUORN MEDICAL CENTRE)</cp:lastModifiedBy>
  <cp:revision>9</cp:revision>
  <cp:lastPrinted>2021-11-30T16:13:00Z</cp:lastPrinted>
  <dcterms:created xsi:type="dcterms:W3CDTF">2017-03-25T14:35:00Z</dcterms:created>
  <dcterms:modified xsi:type="dcterms:W3CDTF">2021-11-30T16:13:00Z</dcterms:modified>
</cp:coreProperties>
</file>